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FFFD6" w14:textId="77777777" w:rsidR="00FA31B4" w:rsidRPr="00F16DD2" w:rsidRDefault="00FA31B4" w:rsidP="00FA31B4">
      <w:pPr>
        <w:pStyle w:val="a4"/>
        <w:shd w:val="clear" w:color="auto" w:fill="FFFFFF"/>
        <w:spacing w:before="0" w:beforeAutospacing="0" w:after="0" w:afterAutospacing="0"/>
        <w:ind w:firstLine="709"/>
        <w:contextualSpacing/>
        <w:jc w:val="both"/>
        <w:rPr>
          <w:color w:val="000000"/>
          <w:sz w:val="28"/>
          <w:szCs w:val="28"/>
          <w:lang w:val="kk-KZ"/>
        </w:rPr>
      </w:pPr>
      <w:r w:rsidRPr="00F16DD2">
        <w:rPr>
          <w:color w:val="000000"/>
          <w:sz w:val="28"/>
          <w:szCs w:val="28"/>
          <w:lang w:val="kk-KZ"/>
        </w:rPr>
        <w:t>Адам ең алғаш дүниеге келген сәттен бастап қоғамға яғни ортаға тап болады. Ол осы ортада өседі, дамиды және өмірден өтеді. Адамның дамуына көптеген түрлі факторлар әсер етеді, мысалы биологиялық және әлеуметтік. Адамның тұлға болып қалыптасуының ең басты факторы болып табылатын ол-отбасы. Отбасылар әртүрлі болады. Отбасы құрамына және отбасының басқа да мүшелеріне деген қатынасына, жалпы қоршаған орта адамдарына деген көзқарасына қарай адам әлемге оң немесе теріс қарайды, оның өзіндік көзқарастары қалыптасып ортамен байланыс орнатады. Тұлғаның болашақта қандай жолды, қандай мамандықты таңдауына да оның отбасындағы қарым-қатынас тікелей әсер етеді. Отбасы адамға көп нәрсе береді бірақ кей жағдайда ешнәрсе бермеуі де мүмкін. Себебі толық емес және ата</w:t>
      </w:r>
      <w:r w:rsidRPr="00F16DD2">
        <w:rPr>
          <w:color w:val="000000"/>
          <w:sz w:val="28"/>
          <w:szCs w:val="28"/>
        </w:rPr>
        <w:t>-</w:t>
      </w:r>
      <w:r w:rsidRPr="00F16DD2">
        <w:rPr>
          <w:color w:val="000000"/>
          <w:sz w:val="28"/>
          <w:szCs w:val="28"/>
          <w:lang w:val="kk-KZ"/>
        </w:rPr>
        <w:t xml:space="preserve">анасы немесе балалары мүгедек отбасылар да бар. Бұл отбасындағы қарым-қатынас пен бала тәрбиесі әдеттегі толық отбасындағыдан өзгерек болуы да заңды. Сондай ақ көпбалалы отбасындағы бала тәрбиесінде де өзгешелік бар; әрқашан ата-аналар арасындағы дау-дамай, яғни қанша отбасы болса сонша тәрбие стилі бар деген сөз. Сонымен қатар, егер адамның өзіндік пікірі, өз тұжырымдамасы жоқ болса тұлға болып қалыптаспауы да мүмкін, себебі ол үнемі басқаларға бағынады, біреудің дегенімен ғана жүреді. Және осы жағдайда да барлығы отбасына ондағы тәрбие стиліне байланысты. </w:t>
      </w:r>
    </w:p>
    <w:p w14:paraId="61F6643F" w14:textId="77777777" w:rsidR="00FA31B4" w:rsidRPr="00F16DD2" w:rsidRDefault="00FA31B4" w:rsidP="00FA31B4">
      <w:pPr>
        <w:pStyle w:val="a4"/>
        <w:shd w:val="clear" w:color="auto" w:fill="FFFFFF"/>
        <w:spacing w:before="0" w:beforeAutospacing="0" w:after="0" w:afterAutospacing="0"/>
        <w:ind w:firstLine="709"/>
        <w:contextualSpacing/>
        <w:jc w:val="both"/>
        <w:rPr>
          <w:color w:val="000000" w:themeColor="text1"/>
          <w:sz w:val="28"/>
          <w:szCs w:val="28"/>
          <w:lang w:val="kk-KZ"/>
        </w:rPr>
      </w:pPr>
      <w:r w:rsidRPr="00F16DD2">
        <w:rPr>
          <w:color w:val="000000"/>
          <w:sz w:val="28"/>
          <w:szCs w:val="28"/>
          <w:lang w:val="kk-KZ"/>
        </w:rPr>
        <w:t xml:space="preserve">Осы орайда «Тұлға дегеніміз кім»? деген сұраққа жауап беріп кетсек. </w:t>
      </w:r>
      <w:r w:rsidRPr="00F16DD2">
        <w:rPr>
          <w:color w:val="000000" w:themeColor="text1"/>
          <w:sz w:val="28"/>
          <w:szCs w:val="28"/>
          <w:lang w:val="kk-KZ"/>
        </w:rPr>
        <w:t>Тұлға (</w:t>
      </w:r>
      <w:hyperlink r:id="rId5" w:tooltip="Ағылшын тілі" w:history="1">
        <w:r w:rsidRPr="00F16DD2">
          <w:rPr>
            <w:rStyle w:val="a3"/>
            <w:color w:val="000000" w:themeColor="text1"/>
            <w:sz w:val="28"/>
            <w:szCs w:val="28"/>
            <w:lang w:val="kk-KZ"/>
          </w:rPr>
          <w:t>ағыл.</w:t>
        </w:r>
      </w:hyperlink>
      <w:r w:rsidRPr="00F16DD2">
        <w:rPr>
          <w:color w:val="000000" w:themeColor="text1"/>
          <w:sz w:val="28"/>
          <w:szCs w:val="28"/>
          <w:lang w:val="kk-KZ"/>
        </w:rPr>
        <w:t> </w:t>
      </w:r>
      <w:r w:rsidRPr="00F16DD2">
        <w:rPr>
          <w:i/>
          <w:iCs/>
          <w:color w:val="000000" w:themeColor="text1"/>
          <w:sz w:val="28"/>
          <w:szCs w:val="28"/>
          <w:lang w:val="kk-KZ"/>
        </w:rPr>
        <w:t>Person</w:t>
      </w:r>
      <w:r w:rsidRPr="00F16DD2">
        <w:rPr>
          <w:color w:val="000000" w:themeColor="text1"/>
          <w:sz w:val="28"/>
          <w:szCs w:val="28"/>
          <w:lang w:val="kk-KZ"/>
        </w:rPr>
        <w:t>)-</w:t>
      </w:r>
      <w:hyperlink r:id="rId6" w:tooltip="Пайымдау" w:history="1">
        <w:r w:rsidRPr="00F16DD2">
          <w:rPr>
            <w:rStyle w:val="a3"/>
            <w:color w:val="000000" w:themeColor="text1"/>
            <w:sz w:val="28"/>
            <w:szCs w:val="28"/>
            <w:lang w:val="kk-KZ"/>
          </w:rPr>
          <w:t>пайымдау</w:t>
        </w:r>
      </w:hyperlink>
      <w:r w:rsidRPr="00F16DD2">
        <w:rPr>
          <w:color w:val="000000" w:themeColor="text1"/>
          <w:sz w:val="28"/>
          <w:szCs w:val="28"/>
          <w:lang w:val="kk-KZ"/>
        </w:rPr>
        <w:t>, </w:t>
      </w:r>
      <w:hyperlink r:id="rId7" w:tooltip="Мораль" w:history="1">
        <w:r w:rsidRPr="00F16DD2">
          <w:rPr>
            <w:rStyle w:val="a3"/>
            <w:color w:val="000000" w:themeColor="text1"/>
            <w:sz w:val="28"/>
            <w:szCs w:val="28"/>
            <w:lang w:val="kk-KZ"/>
          </w:rPr>
          <w:t>мораль</w:t>
        </w:r>
      </w:hyperlink>
      <w:r w:rsidRPr="00F16DD2">
        <w:rPr>
          <w:color w:val="000000" w:themeColor="text1"/>
          <w:sz w:val="28"/>
          <w:szCs w:val="28"/>
          <w:lang w:val="kk-KZ"/>
        </w:rPr>
        <w:t>, </w:t>
      </w:r>
      <w:hyperlink r:id="rId8" w:tooltip="Зерде" w:history="1">
        <w:r w:rsidRPr="00F16DD2">
          <w:rPr>
            <w:rStyle w:val="a3"/>
            <w:color w:val="000000" w:themeColor="text1"/>
            <w:sz w:val="28"/>
            <w:szCs w:val="28"/>
            <w:lang w:val="kk-KZ"/>
          </w:rPr>
          <w:t>зерде</w:t>
        </w:r>
      </w:hyperlink>
      <w:r w:rsidRPr="00F16DD2">
        <w:rPr>
          <w:color w:val="000000" w:themeColor="text1"/>
          <w:sz w:val="28"/>
          <w:szCs w:val="28"/>
          <w:lang w:val="kk-KZ"/>
        </w:rPr>
        <w:t>, </w:t>
      </w:r>
      <w:hyperlink r:id="rId9" w:tooltip="Мендік сана (мұндай бет жоқ)" w:history="1">
        <w:r w:rsidRPr="00F16DD2">
          <w:rPr>
            <w:rStyle w:val="a3"/>
            <w:color w:val="000000" w:themeColor="text1"/>
            <w:sz w:val="28"/>
            <w:szCs w:val="28"/>
            <w:lang w:val="kk-KZ"/>
          </w:rPr>
          <w:t>мендік сана</w:t>
        </w:r>
      </w:hyperlink>
      <w:r w:rsidRPr="00F16DD2">
        <w:rPr>
          <w:color w:val="000000" w:themeColor="text1"/>
          <w:sz w:val="28"/>
          <w:szCs w:val="28"/>
          <w:lang w:val="kk-KZ"/>
        </w:rPr>
        <w:t> секілді болмыстық қырларын, сондай-ақ </w:t>
      </w:r>
      <w:hyperlink r:id="rId10" w:tooltip="Әлеуметтік байланыс" w:history="1">
        <w:r w:rsidRPr="00F16DD2">
          <w:rPr>
            <w:rStyle w:val="a3"/>
            <w:color w:val="000000" w:themeColor="text1"/>
            <w:sz w:val="28"/>
            <w:szCs w:val="28"/>
            <w:lang w:val="kk-KZ"/>
          </w:rPr>
          <w:t>әлеуметтік байланыс</w:t>
        </w:r>
      </w:hyperlink>
      <w:r w:rsidRPr="00F16DD2">
        <w:rPr>
          <w:color w:val="000000" w:themeColor="text1"/>
          <w:sz w:val="28"/>
          <w:szCs w:val="28"/>
          <w:lang w:val="kk-KZ"/>
        </w:rPr>
        <w:t> пен мәдени нормалға қатысты </w:t>
      </w:r>
      <w:hyperlink r:id="rId11" w:tooltip="Туыстық" w:history="1">
        <w:r w:rsidRPr="00F16DD2">
          <w:rPr>
            <w:rStyle w:val="a3"/>
            <w:color w:val="000000" w:themeColor="text1"/>
            <w:sz w:val="28"/>
            <w:szCs w:val="28"/>
            <w:lang w:val="kk-KZ"/>
          </w:rPr>
          <w:t>туыстық</w:t>
        </w:r>
      </w:hyperlink>
      <w:r w:rsidRPr="00F16DD2">
        <w:rPr>
          <w:color w:val="000000" w:themeColor="text1"/>
          <w:sz w:val="28"/>
          <w:szCs w:val="28"/>
          <w:lang w:val="kk-KZ"/>
        </w:rPr>
        <w:t>, </w:t>
      </w:r>
      <w:hyperlink r:id="rId12" w:tooltip="Заңдық жауапкершілік" w:history="1">
        <w:r w:rsidRPr="00F16DD2">
          <w:rPr>
            <w:rStyle w:val="a3"/>
            <w:color w:val="000000" w:themeColor="text1"/>
            <w:sz w:val="28"/>
            <w:szCs w:val="28"/>
            <w:lang w:val="kk-KZ"/>
          </w:rPr>
          <w:t>заңдық жауапкершілікті</w:t>
        </w:r>
      </w:hyperlink>
      <w:r w:rsidRPr="00F16DD2">
        <w:rPr>
          <w:color w:val="000000" w:themeColor="text1"/>
          <w:sz w:val="28"/>
          <w:szCs w:val="28"/>
          <w:lang w:val="kk-KZ"/>
        </w:rPr>
        <w:t xml:space="preserve"> қамтитын, кісілік қабілеттер мен ерекшеліктерге ие жеке адамды сипаттайды. </w:t>
      </w:r>
      <w:r w:rsidRPr="00F16DD2">
        <w:rPr>
          <w:color w:val="000000" w:themeColor="text1"/>
          <w:sz w:val="28"/>
          <w:szCs w:val="28"/>
          <w:vertAlign w:val="superscript"/>
          <w:lang w:val="kk-KZ"/>
        </w:rPr>
        <w:t xml:space="preserve"> </w:t>
      </w:r>
      <w:r w:rsidRPr="00F16DD2">
        <w:rPr>
          <w:color w:val="000000" w:themeColor="text1"/>
          <w:sz w:val="28"/>
          <w:szCs w:val="28"/>
          <w:lang w:val="kk-KZ"/>
        </w:rPr>
        <w:t>Тұлғалық қасиеттер мен тұлғалық қырлар бір адамның қандай адам болғанын, қандай қасиеттер мен қабілеттер оны сондай адам еткенін, оның түрлі мәдени контекстегі ерекшелігі мен рөлін білдіреді. Тұлғаның екі негізгі ерекшелігі бар, ол </w:t>
      </w:r>
      <w:hyperlink r:id="rId13" w:tooltip="Ортақтық (мұндай бет жоқ)" w:history="1">
        <w:r w:rsidRPr="00F16DD2">
          <w:rPr>
            <w:rStyle w:val="a3"/>
            <w:color w:val="000000" w:themeColor="text1"/>
            <w:sz w:val="28"/>
            <w:szCs w:val="28"/>
            <w:lang w:val="kk-KZ"/>
          </w:rPr>
          <w:t>ортақтық</w:t>
        </w:r>
      </w:hyperlink>
      <w:r w:rsidRPr="00F16DD2">
        <w:rPr>
          <w:color w:val="000000" w:themeColor="text1"/>
          <w:sz w:val="28"/>
          <w:szCs w:val="28"/>
          <w:lang w:val="kk-KZ"/>
        </w:rPr>
        <w:t> және </w:t>
      </w:r>
      <w:hyperlink r:id="rId14" w:tooltip="Даралық" w:history="1">
        <w:r w:rsidRPr="00F16DD2">
          <w:rPr>
            <w:rStyle w:val="a3"/>
            <w:color w:val="000000" w:themeColor="text1"/>
            <w:sz w:val="28"/>
            <w:szCs w:val="28"/>
            <w:lang w:val="kk-KZ"/>
          </w:rPr>
          <w:t>даралық</w:t>
        </w:r>
      </w:hyperlink>
      <w:r w:rsidRPr="00F16DD2">
        <w:rPr>
          <w:color w:val="000000" w:themeColor="text1"/>
          <w:sz w:val="28"/>
          <w:szCs w:val="28"/>
          <w:lang w:val="kk-KZ"/>
        </w:rPr>
        <w:t>. Ортақтық тұлғаны басқа адамдармен бірдей негіз бен мүмкіндікке ие етсе, ал даралық оның ешкімге ұқсамайтын өзіне тән айырықша қырларын көрсетеді.</w:t>
      </w:r>
      <w:r w:rsidRPr="00F16DD2">
        <w:rPr>
          <w:color w:val="000000" w:themeColor="text1"/>
          <w:sz w:val="28"/>
          <w:szCs w:val="28"/>
          <w:vertAlign w:val="superscript"/>
          <w:lang w:val="kk-KZ"/>
        </w:rPr>
        <w:t xml:space="preserve"> </w:t>
      </w:r>
    </w:p>
    <w:p w14:paraId="2661F6A2" w14:textId="02974923" w:rsidR="00715D44" w:rsidRPr="00C71F17" w:rsidRDefault="00C71F17" w:rsidP="00715D44">
      <w:pPr>
        <w:pStyle w:val="a4"/>
        <w:shd w:val="clear" w:color="auto" w:fill="FFFFFF"/>
        <w:spacing w:before="0" w:beforeAutospacing="0" w:after="0" w:afterAutospacing="0"/>
        <w:contextualSpacing/>
        <w:jc w:val="both"/>
        <w:rPr>
          <w:color w:val="000000"/>
          <w:sz w:val="28"/>
          <w:szCs w:val="28"/>
          <w:lang w:val="kk-KZ"/>
        </w:rPr>
      </w:pPr>
      <w:r>
        <w:rPr>
          <w:color w:val="000000"/>
          <w:sz w:val="28"/>
          <w:szCs w:val="28"/>
          <w:lang w:val="kk-KZ"/>
        </w:rPr>
        <w:t>Бала тұлғасының қалыптасуына ата</w:t>
      </w:r>
      <w:r w:rsidRPr="00C71F17">
        <w:rPr>
          <w:color w:val="000000"/>
          <w:sz w:val="28"/>
          <w:szCs w:val="28"/>
          <w:lang w:val="kk-KZ"/>
        </w:rPr>
        <w:t>-</w:t>
      </w:r>
      <w:r>
        <w:rPr>
          <w:color w:val="000000"/>
          <w:sz w:val="28"/>
          <w:szCs w:val="28"/>
          <w:lang w:val="kk-KZ"/>
        </w:rPr>
        <w:t xml:space="preserve">ананың тікелей әсер етуіне дәлел ретінде төменде берілген аңызды оқып шығуға кеңес беремін. </w:t>
      </w:r>
    </w:p>
    <w:p w14:paraId="7531F46A" w14:textId="00DD6B48" w:rsidR="00715D44" w:rsidRPr="00C71F17" w:rsidRDefault="00C71F17" w:rsidP="00C71F17">
      <w:pPr>
        <w:pStyle w:val="a4"/>
        <w:shd w:val="clear" w:color="auto" w:fill="FFFFFF"/>
        <w:spacing w:before="0" w:beforeAutospacing="0" w:after="0" w:afterAutospacing="0"/>
        <w:contextualSpacing/>
        <w:jc w:val="both"/>
        <w:rPr>
          <w:b/>
          <w:i/>
          <w:color w:val="000000"/>
          <w:sz w:val="28"/>
          <w:szCs w:val="28"/>
          <w:lang w:val="kk-KZ"/>
        </w:rPr>
      </w:pPr>
      <w:r>
        <w:rPr>
          <w:b/>
          <w:i/>
          <w:color w:val="000000"/>
          <w:sz w:val="28"/>
          <w:szCs w:val="28"/>
          <w:lang w:val="kk-KZ"/>
        </w:rPr>
        <w:t xml:space="preserve">      </w:t>
      </w:r>
      <w:r w:rsidR="00715D44" w:rsidRPr="00C71F17">
        <w:rPr>
          <w:b/>
          <w:i/>
          <w:color w:val="000000"/>
          <w:sz w:val="28"/>
          <w:szCs w:val="28"/>
          <w:lang w:val="kk-KZ"/>
        </w:rPr>
        <w:t>«Ащы пияз» қазіргі заман аңызы</w:t>
      </w:r>
    </w:p>
    <w:p w14:paraId="187A8EE1" w14:textId="77777777" w:rsidR="00715D44" w:rsidRPr="00C71F17" w:rsidRDefault="00715D44" w:rsidP="00715D44">
      <w:pPr>
        <w:pStyle w:val="a4"/>
        <w:shd w:val="clear" w:color="auto" w:fill="FFFFFF"/>
        <w:spacing w:before="0" w:beforeAutospacing="0" w:after="0" w:afterAutospacing="0"/>
        <w:contextualSpacing/>
        <w:jc w:val="both"/>
        <w:rPr>
          <w:color w:val="000000"/>
          <w:sz w:val="28"/>
          <w:szCs w:val="28"/>
          <w:lang w:val="kk-KZ"/>
        </w:rPr>
      </w:pPr>
      <w:r w:rsidRPr="00C71F17">
        <w:rPr>
          <w:color w:val="000000"/>
          <w:sz w:val="28"/>
          <w:szCs w:val="28"/>
          <w:lang w:val="kk-KZ"/>
        </w:rPr>
        <w:t>     Өз балаларыма көңіл бөлуге әрдайым менде уақыт болмайтын. Жұмыс, қызмет бабында өрлеу, жеке бас өмірім. Бірақ, менің балаларым ештеңеден тарықпай өмір сүріп жатты, менің олардың тәттілік-компьютерлік қажеттіліктерін қанағаттандыруға қаражатым жетіп отырды.  Менің олардың кемшіліктеріне көз жұмып қарасам, олар менің тарапымнан көңіл бөле алмайтынымды кешіріп жатты. Бірақ мейірімді, жібектей балалық шақтың уақыты тез өтіп кетті.  Күрделі жасөспірімдік кезең басталды. Алғашқы өзара кінә қою, алғашқы шынайы сезімдер. Менің жасаған ашылуым: менің балаларым сүйіспеншіліксіз өскен. Мен олардың есеюіне көңіл бөлмеппін, олардың нашар қылықтары мен әрекеттеріне тосқауыл қоймаппын және жамандықты жақсылықтан ажырата білуді үйретпеппін.</w:t>
      </w:r>
    </w:p>
    <w:p w14:paraId="30C817B2" w14:textId="77777777" w:rsidR="00715D44" w:rsidRPr="00C71F17" w:rsidRDefault="00715D44" w:rsidP="00715D44">
      <w:pPr>
        <w:pStyle w:val="a4"/>
        <w:shd w:val="clear" w:color="auto" w:fill="FFFFFF"/>
        <w:spacing w:before="0" w:beforeAutospacing="0" w:after="0" w:afterAutospacing="0"/>
        <w:contextualSpacing/>
        <w:jc w:val="both"/>
        <w:rPr>
          <w:color w:val="000000"/>
          <w:sz w:val="28"/>
          <w:szCs w:val="28"/>
          <w:lang w:val="kk-KZ"/>
        </w:rPr>
      </w:pPr>
      <w:r w:rsidRPr="00C71F17">
        <w:rPr>
          <w:color w:val="000000"/>
          <w:sz w:val="28"/>
          <w:szCs w:val="28"/>
          <w:lang w:val="kk-KZ"/>
        </w:rPr>
        <w:lastRenderedPageBreak/>
        <w:t> Кезекті келеңсіз жағдайдан соң ас үйде пиязды аршып тұрып, көзімнен жас кетті.</w:t>
      </w:r>
    </w:p>
    <w:p w14:paraId="0741C5DC" w14:textId="77777777" w:rsidR="00715D44" w:rsidRPr="00C71F17" w:rsidRDefault="00715D44" w:rsidP="00715D44">
      <w:pPr>
        <w:pStyle w:val="a4"/>
        <w:shd w:val="clear" w:color="auto" w:fill="FFFFFF"/>
        <w:spacing w:before="0" w:beforeAutospacing="0" w:after="0" w:afterAutospacing="0"/>
        <w:contextualSpacing/>
        <w:jc w:val="both"/>
        <w:rPr>
          <w:color w:val="000000"/>
          <w:sz w:val="28"/>
          <w:szCs w:val="28"/>
          <w:lang w:val="kk-KZ"/>
        </w:rPr>
      </w:pPr>
      <w:r w:rsidRPr="00C71F17">
        <w:rPr>
          <w:color w:val="000000"/>
          <w:sz w:val="28"/>
          <w:szCs w:val="28"/>
          <w:lang w:val="kk-KZ"/>
        </w:rPr>
        <w:t>   Анам кіріп келіп:</w:t>
      </w:r>
    </w:p>
    <w:p w14:paraId="01503343" w14:textId="77777777" w:rsidR="00715D44" w:rsidRPr="00C71F17" w:rsidRDefault="00715D44" w:rsidP="00715D44">
      <w:pPr>
        <w:pStyle w:val="a4"/>
        <w:shd w:val="clear" w:color="auto" w:fill="FFFFFF"/>
        <w:spacing w:before="0" w:beforeAutospacing="0" w:after="0" w:afterAutospacing="0"/>
        <w:contextualSpacing/>
        <w:jc w:val="both"/>
        <w:rPr>
          <w:color w:val="000000"/>
          <w:sz w:val="28"/>
          <w:szCs w:val="28"/>
          <w:lang w:val="kk-KZ"/>
        </w:rPr>
      </w:pPr>
      <w:r w:rsidRPr="00C71F17">
        <w:rPr>
          <w:color w:val="000000"/>
          <w:sz w:val="28"/>
          <w:szCs w:val="28"/>
          <w:lang w:val="kk-KZ"/>
        </w:rPr>
        <w:t>- Неге жылап тұрсың? – деді.</w:t>
      </w:r>
    </w:p>
    <w:p w14:paraId="7CCB3680" w14:textId="77777777" w:rsidR="00715D44" w:rsidRPr="003C41F7" w:rsidRDefault="00715D44" w:rsidP="00715D44">
      <w:pPr>
        <w:pStyle w:val="a4"/>
        <w:shd w:val="clear" w:color="auto" w:fill="FFFFFF"/>
        <w:spacing w:before="0" w:beforeAutospacing="0" w:after="0" w:afterAutospacing="0"/>
        <w:contextualSpacing/>
        <w:jc w:val="both"/>
        <w:rPr>
          <w:color w:val="000000"/>
          <w:sz w:val="28"/>
          <w:szCs w:val="28"/>
          <w:lang w:val="kk-KZ"/>
        </w:rPr>
      </w:pPr>
      <w:r w:rsidRPr="003C41F7">
        <w:rPr>
          <w:color w:val="000000"/>
          <w:sz w:val="28"/>
          <w:szCs w:val="28"/>
          <w:lang w:val="kk-KZ"/>
        </w:rPr>
        <w:t>- Білесің бе, ащы пияз қолыма түсіпті. Көзді жасаурататын сұрыптары болады ғой, сол шығар , -дедім</w:t>
      </w:r>
    </w:p>
    <w:p w14:paraId="1AF6D04D" w14:textId="77777777" w:rsidR="00715D44" w:rsidRPr="003C41F7" w:rsidRDefault="00715D44" w:rsidP="00715D44">
      <w:pPr>
        <w:pStyle w:val="a4"/>
        <w:shd w:val="clear" w:color="auto" w:fill="FFFFFF"/>
        <w:spacing w:before="0" w:beforeAutospacing="0" w:after="0" w:afterAutospacing="0"/>
        <w:contextualSpacing/>
        <w:jc w:val="both"/>
        <w:rPr>
          <w:color w:val="000000"/>
          <w:sz w:val="28"/>
          <w:szCs w:val="28"/>
          <w:lang w:val="kk-KZ"/>
        </w:rPr>
      </w:pPr>
      <w:r w:rsidRPr="003C41F7">
        <w:rPr>
          <w:color w:val="000000"/>
          <w:sz w:val="28"/>
          <w:szCs w:val="28"/>
          <w:lang w:val="kk-KZ"/>
        </w:rPr>
        <w:t>- Демек, оны аз суарған шығар деді анам да, Мен бір маңызды нәрсені түсіндім: егер де балаларға балалық шағында аз су құйылса, өздерінің ересек өмірінде олар басқаларды көп жылатады.</w:t>
      </w:r>
    </w:p>
    <w:p w14:paraId="09A1EC79" w14:textId="77777777" w:rsidR="00715D44" w:rsidRPr="003C41F7" w:rsidRDefault="00715D44" w:rsidP="00715D44">
      <w:pPr>
        <w:pStyle w:val="a4"/>
        <w:shd w:val="clear" w:color="auto" w:fill="FFFFFF"/>
        <w:spacing w:before="0" w:beforeAutospacing="0" w:after="0" w:afterAutospacing="0"/>
        <w:contextualSpacing/>
        <w:jc w:val="both"/>
        <w:rPr>
          <w:color w:val="000000"/>
          <w:sz w:val="28"/>
          <w:szCs w:val="28"/>
          <w:lang w:val="kk-KZ"/>
        </w:rPr>
      </w:pPr>
      <w:r w:rsidRPr="003C41F7">
        <w:rPr>
          <w:color w:val="000000"/>
          <w:sz w:val="28"/>
          <w:szCs w:val="28"/>
          <w:lang w:val="kk-KZ"/>
        </w:rPr>
        <w:t>Жүргізуші:тапсырма: ватманда бейнеленген жуаның үстіңгі бөлігінде жасыл жапырақты өскін бейнеленген. ата –аналарға әрбір отбасында балаға қандай сезім мен қарым – қатынас болу керектігін, мысалы: мейірімділік, махаббат, түсіністік.....т.с.с. Осындай жақсы сөздермен жуаның жасыл өскінін толтыруды ұсынады.</w:t>
      </w:r>
    </w:p>
    <w:p w14:paraId="23F990E9"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Сұрақ метафора: ата – аналарға: егер де отбасында осындай қарым –қатынас пен сезімдер болмаса бала қандай болып өсуі мүмкін?</w:t>
      </w:r>
    </w:p>
    <w:p w14:paraId="383901E7"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Бұл жайында сіздердің ойларыңыз? ( ата-аналарға сұрақ)..........талқылау.........</w:t>
      </w:r>
    </w:p>
    <w:p w14:paraId="7E0ACACA"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Жүргізуші: ал енді осы өскіншеге жапсырылған  сөздерді алып  тастасақ жуаның өзі ғана қалғандай, шын мәнінде, адам өмірге келгенде әке мен ана деген қасиетті сөздерді бойына сіңіреді. Құрғақшылық, қолайсыздық жағдайлары болғанда, біздің өсімдікті суарып үлгермейміз... Ол өледі.Ендеше, өсіріп отырған жас өскендерімізді мейіріммен, сезімталдықпен, кішіпейілділікпен суғарайық.</w:t>
      </w:r>
    </w:p>
    <w:p w14:paraId="7F129958"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Тапсырма: Ал енді осы аңыздан кейін қазіргі заманның отбасылар формуласын құрайық. Әрқайсыңыз өз формулаңызды құрып көріңіздер ( тәрбие берудегі оң нәтижелерді назарға алу).Жауаптары тыңдалып  отбасында балаға тәрбие берудің құпия заңдары көрсетілген формула ұсынылады: ( плакатта жазылған схема көрсетіледі).</w:t>
      </w:r>
    </w:p>
    <w:p w14:paraId="0791CFD1"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Отбасы заңы  = 1 + 2 + 3 + 4</w:t>
      </w:r>
    </w:p>
    <w:p w14:paraId="7FDE285D"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1 заң-әке мен ананың балаға қоятын талаптарының бірдей болуы</w:t>
      </w:r>
    </w:p>
    <w:p w14:paraId="08BF74C5"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2 заң- бала үшін мақтаудың маңыздылығы</w:t>
      </w:r>
    </w:p>
    <w:p w14:paraId="33EF5C25"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3 заң- отбасы мүшелерінің әрқайсысының еңбекке араласуы</w:t>
      </w:r>
    </w:p>
    <w:p w14:paraId="00AEC239"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4 заң- ересектер мен балалар арасында материалдық және моральдық игіліктерді теңдей бөлу.</w:t>
      </w:r>
    </w:p>
    <w:p w14:paraId="4B5DC2D2" w14:textId="77777777" w:rsidR="00715D44" w:rsidRPr="00926A47" w:rsidRDefault="00715D44" w:rsidP="00715D44">
      <w:pPr>
        <w:pStyle w:val="a4"/>
        <w:shd w:val="clear" w:color="auto" w:fill="FFFFFF"/>
        <w:spacing w:before="0" w:beforeAutospacing="0" w:after="0" w:afterAutospacing="0"/>
        <w:contextualSpacing/>
        <w:jc w:val="both"/>
        <w:rPr>
          <w:color w:val="000000"/>
          <w:sz w:val="28"/>
          <w:szCs w:val="28"/>
        </w:rPr>
      </w:pPr>
      <w:r w:rsidRPr="00926A47">
        <w:rPr>
          <w:color w:val="000000"/>
          <w:sz w:val="28"/>
          <w:szCs w:val="28"/>
        </w:rPr>
        <w:t>         Егер де осы заңдардың барлығы отбасында орындалып жатса,егер ата-анасы  өмірге сергек әрі сенімді қарайтын баласының достары  болса, демек, бала адам ретінде, тұлға ретінде қалыптасады.Баланың қандай болып өсетіндігі, ересек өмірге қалайша қадам басатындығы сіздер мен біздерге байланысты. Ең бастысы- баланың тұлға болып қалыптасуына ата-анасының сөздері мен күнделікті ескертпелері емес, олардың шынайы іс-әрекеттері мен мінездері зор ықпал ететіндігін есте ұстаған жөн.</w:t>
      </w:r>
    </w:p>
    <w:p w14:paraId="169D2A06" w14:textId="4969590A" w:rsidR="00715D44" w:rsidRDefault="00715D44"/>
    <w:p w14:paraId="6989A1BA" w14:textId="600E4625" w:rsidR="00C71F17" w:rsidRDefault="00C71F17"/>
    <w:p w14:paraId="3B1B7215" w14:textId="44AAFEA2" w:rsidR="00C71F17" w:rsidRPr="00C71F17" w:rsidRDefault="00C71F17">
      <w:pPr>
        <w:rPr>
          <w:rFonts w:ascii="Times New Roman" w:hAnsi="Times New Roman" w:cs="Times New Roman"/>
          <w:lang w:val="kk-KZ"/>
        </w:rPr>
      </w:pPr>
      <w:bookmarkStart w:id="0" w:name="_GoBack"/>
      <w:bookmarkEnd w:id="0"/>
    </w:p>
    <w:sectPr w:rsidR="00C71F17" w:rsidRPr="00C71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D2588"/>
    <w:multiLevelType w:val="hybridMultilevel"/>
    <w:tmpl w:val="EE4ED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9A"/>
    <w:rsid w:val="003C41F7"/>
    <w:rsid w:val="003D071C"/>
    <w:rsid w:val="006D3A9A"/>
    <w:rsid w:val="00715D44"/>
    <w:rsid w:val="00C71F17"/>
    <w:rsid w:val="00FA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DEFD"/>
  <w15:chartTrackingRefBased/>
  <w15:docId w15:val="{1150A664-D50A-4FDD-AAC5-E301720D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1B4"/>
    <w:rPr>
      <w:color w:val="0563C1" w:themeColor="hyperlink"/>
      <w:u w:val="single"/>
    </w:rPr>
  </w:style>
  <w:style w:type="paragraph" w:styleId="a4">
    <w:name w:val="Normal (Web)"/>
    <w:basedOn w:val="a"/>
    <w:uiPriority w:val="99"/>
    <w:unhideWhenUsed/>
    <w:rsid w:val="00FA3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7%D0%B5%D1%80%D0%B4%D0%B5" TargetMode="External"/><Relationship Id="rId13" Type="http://schemas.openxmlformats.org/officeDocument/2006/relationships/hyperlink" Target="https://kk.wikipedia.org/w/index.php?title=%D0%9E%D1%80%D1%82%D0%B0%D2%9B%D1%82%D1%8B%D2%9B&amp;action=edit&amp;redlink=1" TargetMode="External"/><Relationship Id="rId3" Type="http://schemas.openxmlformats.org/officeDocument/2006/relationships/settings" Target="settings.xml"/><Relationship Id="rId7" Type="http://schemas.openxmlformats.org/officeDocument/2006/relationships/hyperlink" Target="https://kk.wikipedia.org/wiki/%D0%9C%D0%BE%D1%80%D0%B0%D0%BB%D1%8C" TargetMode="External"/><Relationship Id="rId12" Type="http://schemas.openxmlformats.org/officeDocument/2006/relationships/hyperlink" Target="https://kk.wikipedia.org/wiki/%D0%97%D0%B0%D2%A3%D0%B4%D1%8B%D2%9B_%D0%B6%D0%B0%D1%83%D0%B0%D0%BF%D0%BA%D0%B5%D1%80%D1%88%D1%96%D0%BB%D1%96%D0%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F%D0%B0%D0%B9%D1%8B%D0%BC%D0%B4%D0%B0%D1%83" TargetMode="External"/><Relationship Id="rId11" Type="http://schemas.openxmlformats.org/officeDocument/2006/relationships/hyperlink" Target="https://kk.wikipedia.org/wiki/%D0%A2%D1%83%D1%8B%D1%81%D1%82%D1%8B%D2%9B" TargetMode="External"/><Relationship Id="rId5" Type="http://schemas.openxmlformats.org/officeDocument/2006/relationships/hyperlink" Target="https://kk.wikipedia.org/wiki/%D0%90%D2%93%D1%8B%D0%BB%D1%88%D1%8B%D0%BD_%D1%82%D1%96%D0%BB%D1%96" TargetMode="External"/><Relationship Id="rId15" Type="http://schemas.openxmlformats.org/officeDocument/2006/relationships/fontTable" Target="fontTable.xml"/><Relationship Id="rId10" Type="http://schemas.openxmlformats.org/officeDocument/2006/relationships/hyperlink" Target="https://kk.wikipedia.org/wiki/%D3%98%D0%BB%D0%B5%D1%83%D0%BC%D0%B5%D1%82%D1%82%D1%96%D0%BA_%D0%B1%D0%B0%D0%B9%D0%BB%D0%B0%D0%BD%D1%8B%D1%81" TargetMode="External"/><Relationship Id="rId4" Type="http://schemas.openxmlformats.org/officeDocument/2006/relationships/webSettings" Target="webSettings.xml"/><Relationship Id="rId9" Type="http://schemas.openxmlformats.org/officeDocument/2006/relationships/hyperlink" Target="https://kk.wikipedia.org/w/index.php?title=%D0%9C%D0%B5%D0%BD%D0%B4%D1%96%D0%BA_%D1%81%D0%B0%D0%BD%D0%B0&amp;action=edit&amp;redlink=1" TargetMode="External"/><Relationship Id="rId14" Type="http://schemas.openxmlformats.org/officeDocument/2006/relationships/hyperlink" Target="https://kk.wikipedia.org/wiki/%D0%94%D0%B0%D1%80%D0%B0%D0%BB%D1%8B%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9</cp:revision>
  <dcterms:created xsi:type="dcterms:W3CDTF">2025-02-20T10:52:00Z</dcterms:created>
  <dcterms:modified xsi:type="dcterms:W3CDTF">2025-02-20T11:54:00Z</dcterms:modified>
</cp:coreProperties>
</file>